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before="120" w:after="12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923B4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</w:t>
      </w:r>
      <w:proofErr w:type="gramStart"/>
      <w:r>
        <w:rPr>
          <w:rFonts w:ascii="Arial" w:hAnsi="Arial" w:cs="Arial"/>
          <w:b/>
          <w:sz w:val="24"/>
          <w:szCs w:val="24"/>
        </w:rPr>
        <w:t>Чемпионат  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декоративной косметике «Уральские берега»</w:t>
      </w:r>
    </w:p>
    <w:p w:rsidR="004F4104" w:rsidRDefault="001715BE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4F4104" w:rsidRDefault="001715BE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Конкурс визажистов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 xml:space="preserve"> вид. Подиумный макияж.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60 минут + 5 минут для оформления прически и аксессуаров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 xml:space="preserve"> вид. Фантазийная номинация.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90 минут + 5 минут для оформления прически и аксессуаров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категории: юниор, мастер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вид. Креативный макияж.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90 минут + 5 минут для оформления прически и аксессуаров</w:t>
      </w:r>
    </w:p>
    <w:p w:rsidR="004F4104" w:rsidRDefault="004F4104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:rsidR="004F4104" w:rsidRDefault="001715BE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Body</w:t>
      </w:r>
      <w:proofErr w:type="spellEnd"/>
      <w:r w:rsidR="00F806D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painting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  <w:proofErr w:type="gramEnd"/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Живописная т</w:t>
      </w:r>
      <w:r w:rsidR="009D52CE">
        <w:rPr>
          <w:rFonts w:ascii="Arial" w:hAnsi="Arial" w:cs="Arial"/>
          <w:sz w:val="18"/>
          <w:szCs w:val="18"/>
        </w:rPr>
        <w:t>ехника. Тема: «</w:t>
      </w:r>
      <w:r w:rsidR="001F47CA">
        <w:rPr>
          <w:rFonts w:ascii="Arial" w:hAnsi="Arial" w:cs="Arial"/>
          <w:sz w:val="18"/>
          <w:szCs w:val="18"/>
        </w:rPr>
        <w:t>Сны художника</w:t>
      </w:r>
      <w:r>
        <w:rPr>
          <w:rFonts w:ascii="Arial" w:hAnsi="Arial" w:cs="Arial"/>
          <w:sz w:val="18"/>
          <w:szCs w:val="18"/>
        </w:rPr>
        <w:t>».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4 часа, разрешается 2 перерыва по 15 минут.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категории: без разделения на категории</w:t>
      </w:r>
    </w:p>
    <w:p w:rsidR="004F4104" w:rsidRDefault="00E52751" w:rsidP="00E52751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</w:t>
      </w:r>
      <w:r w:rsidR="00E52751">
        <w:rPr>
          <w:rFonts w:ascii="Arial" w:hAnsi="Arial" w:cs="Arial"/>
          <w:b/>
          <w:sz w:val="18"/>
          <w:szCs w:val="18"/>
        </w:rPr>
        <w:t>тника. Важная информация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52751">
        <w:rPr>
          <w:rFonts w:ascii="Arial" w:hAnsi="Arial" w:cs="Arial"/>
          <w:b/>
          <w:sz w:val="18"/>
          <w:szCs w:val="18"/>
        </w:rPr>
        <w:t xml:space="preserve">                            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  <w:proofErr w:type="gramEnd"/>
    </w:p>
    <w:p w:rsidR="004F4104" w:rsidRDefault="004F4104">
      <w:pPr>
        <w:spacing w:after="160" w:line="259" w:lineRule="auto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КОНКУРС ВИЗАЖИСТОВ</w:t>
      </w: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 вида (можно выполнять на разных моделях)</w:t>
      </w: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ru-RU"/>
        </w:rPr>
        <w:t>Общие положения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Конкурс визажистов проходит по двум категориям: мастер и юниор.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Минимальный возраст модели - 16 лет.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пеньюаров на подиуме обязательно.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должен быть продуман полностью. У модели должны быть обязательно выполнены прическа, маникюр, педикюр.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модель опаздывает, то для участника старт начинается с того момента, когда модель заняла кресло, а финиш общий.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Опоздание участника наказывается штрафными баллами.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Несоблюдение регламента наказывается штрафными баллами.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Запрещается использование сотового телефона во время выполнения работы.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Запрещается помощь модели мастеру во время работы.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Запрещается повторение своих работ, занявших призовые места (1, 2, 3) на предыдущих чемпионатах «Уральские  Берега», Фестиваля красоты «Невские Берега» и копирование чужих работ.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После окончания конкурсного времени старейшины имеют право изъять материал, вызывающий сомнения, как запрещенный. После решения регламентной комиссии материал возвращается.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val="en-US"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 вид. </w:t>
      </w:r>
      <w:proofErr w:type="spellStart"/>
      <w:r>
        <w:rPr>
          <w:rFonts w:ascii="Arial" w:hAnsi="Arial" w:cs="Arial"/>
          <w:b/>
          <w:bCs/>
          <w:color w:val="000000"/>
          <w:lang w:eastAsia="ru-RU"/>
        </w:rPr>
        <w:t>Подиумный</w:t>
      </w:r>
      <w:proofErr w:type="spellEnd"/>
      <w:r>
        <w:rPr>
          <w:rFonts w:ascii="Arial" w:hAnsi="Arial" w:cs="Arial"/>
          <w:b/>
          <w:bCs/>
          <w:color w:val="000000"/>
          <w:lang w:eastAsia="ru-RU"/>
        </w:rPr>
        <w:t xml:space="preserve"> макияж Техническая номинация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Грунтовка (нанесение тонального крема и пудры натурального цвета на лицо и шею).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моделей с перманентным макияжем, с наращенными ресницами;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выполнение рисунка на лбу, скулах, подбородке. Выполнение рисунка выше 20 мм настоящей брови модели;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предварительная разметка (нанесение вспомогательных точек, линий до старта);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коррекция формы лица до старта;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трафаретов;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наличие эскиза или фотографии на рабочем месте;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материалов, не принадлежащих к средствам декоративной косметики;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наклеивание на кожу крупных декоративных элементов, закрывающих детали лица.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использование декора, соответствующего образу (стразы, пайетки, перья, блёстки, и т.п.)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рисунок или элементы рисунка в области глаза не выше 20 мм от высшей точки брови и не ниже линии вершины скулы;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часов на подиуме.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грима, включая супра-колор и аква-грим;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4F4104" w:rsidRDefault="001715BE">
      <w:pPr>
        <w:numPr>
          <w:ilvl w:val="0"/>
          <w:numId w:val="4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техника (сложность, чистота, композиция);</w:t>
      </w:r>
    </w:p>
    <w:p w:rsidR="004F4104" w:rsidRDefault="001715BE">
      <w:pPr>
        <w:numPr>
          <w:ilvl w:val="0"/>
          <w:numId w:val="4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цвет (техника работы с цветом, контрастность, насыщенность);</w:t>
      </w:r>
    </w:p>
    <w:p w:rsidR="004F4104" w:rsidRDefault="001715BE">
      <w:pPr>
        <w:numPr>
          <w:ilvl w:val="0"/>
          <w:numId w:val="4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(целостность, читаемость образа, профессиональный выбор модели, этичность, эстетичность).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60 минут + 5 минут для оформления прически и аксессуаров.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НОМИНАЦИИ</w:t>
      </w:r>
    </w:p>
    <w:p w:rsidR="004F4104" w:rsidRDefault="001715B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Комбинированная номинация</w:t>
      </w:r>
    </w:p>
    <w:p w:rsidR="004F4104" w:rsidRDefault="001715BE">
      <w:pPr>
        <w:pStyle w:val="a3"/>
        <w:numPr>
          <w:ilvl w:val="0"/>
          <w:numId w:val="25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Фантазийная номинация</w:t>
      </w:r>
      <w:r>
        <w:rPr>
          <w:rFonts w:ascii="Arial" w:hAnsi="Arial" w:cs="Arial"/>
          <w:sz w:val="18"/>
          <w:szCs w:val="18"/>
        </w:rPr>
        <w:t>» состоит из двух видов работ:</w:t>
      </w:r>
    </w:p>
    <w:p w:rsidR="004F4104" w:rsidRDefault="001715BE">
      <w:p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первый вариант</w:t>
      </w:r>
      <w:r>
        <w:rPr>
          <w:rFonts w:ascii="Arial" w:hAnsi="Arial" w:cs="Arial"/>
          <w:sz w:val="18"/>
          <w:szCs w:val="18"/>
        </w:rPr>
        <w:t>: Фантазийный макияж</w:t>
      </w:r>
    </w:p>
    <w:p w:rsidR="004F4104" w:rsidRDefault="001715BE">
      <w:pPr>
        <w:pStyle w:val="a3"/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второй вариант</w:t>
      </w:r>
      <w:r>
        <w:rPr>
          <w:rFonts w:ascii="Arial" w:hAnsi="Arial" w:cs="Arial"/>
          <w:sz w:val="18"/>
          <w:szCs w:val="18"/>
        </w:rPr>
        <w:t>: Креативный макияж</w:t>
      </w:r>
    </w:p>
    <w:p w:rsidR="004F4104" w:rsidRDefault="001715BE">
      <w:pPr>
        <w:pStyle w:val="a3"/>
        <w:numPr>
          <w:ilvl w:val="0"/>
          <w:numId w:val="25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 результатам двух видов работ подводится </w:t>
      </w:r>
      <w:r>
        <w:rPr>
          <w:rFonts w:ascii="Arial" w:hAnsi="Arial" w:cs="Arial"/>
          <w:b/>
          <w:sz w:val="18"/>
          <w:szCs w:val="18"/>
        </w:rPr>
        <w:t>общий итог</w:t>
      </w:r>
      <w:r>
        <w:rPr>
          <w:rFonts w:ascii="Arial" w:hAnsi="Arial" w:cs="Arial"/>
          <w:sz w:val="18"/>
          <w:szCs w:val="18"/>
        </w:rPr>
        <w:t xml:space="preserve"> (независимо, какой из вариантов участник выбрал).</w:t>
      </w:r>
    </w:p>
    <w:p w:rsidR="004F4104" w:rsidRDefault="001715BE">
      <w:pPr>
        <w:pStyle w:val="a3"/>
        <w:numPr>
          <w:ilvl w:val="0"/>
          <w:numId w:val="25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Участник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имеет право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принять участие только в одном из видов работ</w:t>
      </w:r>
    </w:p>
    <w:p w:rsidR="004F4104" w:rsidRDefault="004F410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2 вид. Фантазийный макияж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</w:p>
    <w:p w:rsidR="004F4104" w:rsidRDefault="001715BE">
      <w:pPr>
        <w:numPr>
          <w:ilvl w:val="0"/>
          <w:numId w:val="5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Тонирование (тон, пудра натурального цвета).</w:t>
      </w:r>
    </w:p>
    <w:p w:rsidR="004F4104" w:rsidRDefault="001715BE">
      <w:pPr>
        <w:numPr>
          <w:ilvl w:val="0"/>
          <w:numId w:val="5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в образе присутствуют элементы боди-арта, то они выполняются заранее. В этом случае боди-арт оценивается как элемент костюма.</w:t>
      </w:r>
    </w:p>
    <w:p w:rsidR="004F4104" w:rsidRDefault="001715BE">
      <w:pPr>
        <w:shd w:val="clear" w:color="auto" w:fill="FFFFFF"/>
        <w:spacing w:after="30" w:line="240" w:lineRule="auto"/>
        <w:ind w:left="709" w:hanging="709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предварительная разметка (нанесение вспомогательных точек, линий перед стартом);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модели с перманентным макияжем, с наращенными ресницами;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трафаретов во время работы;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гуммоза;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наклеивание на кожу крупных декоративных элементов, закрывающих детали лица;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эскизов и фотографий работ на подиуме;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коррекция формы лица до старта.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</w:p>
    <w:p w:rsidR="004F4104" w:rsidRDefault="001715BE">
      <w:pPr>
        <w:numPr>
          <w:ilvl w:val="0"/>
          <w:numId w:val="7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декоративных элементов: мелкие декоративные элементы, не закрывающие детали лица и макияж: ресницы, стразы, пайетки, перья, блёстки, бисер, слюда и т.д.;</w:t>
      </w:r>
    </w:p>
    <w:p w:rsidR="004F4104" w:rsidRDefault="001715BE">
      <w:pPr>
        <w:numPr>
          <w:ilvl w:val="0"/>
          <w:numId w:val="7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использование часов на подиуме </w:t>
      </w:r>
    </w:p>
    <w:p w:rsidR="004F4104" w:rsidRDefault="001715BE">
      <w:pPr>
        <w:shd w:val="clear" w:color="auto" w:fill="FFFFFF"/>
        <w:spacing w:after="30" w:line="240" w:lineRule="auto"/>
        <w:ind w:left="709" w:hanging="709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4F4104" w:rsidRDefault="001715BE">
      <w:pPr>
        <w:numPr>
          <w:ilvl w:val="0"/>
          <w:numId w:val="8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макияж (техника, цвет, композиция, оригинальность, сложность, чистота);</w:t>
      </w:r>
    </w:p>
    <w:p w:rsidR="004F4104" w:rsidRDefault="001715BE">
      <w:pPr>
        <w:numPr>
          <w:ilvl w:val="0"/>
          <w:numId w:val="8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цвет (гармония, оригинальность);</w:t>
      </w:r>
    </w:p>
    <w:p w:rsidR="004F4104" w:rsidRDefault="001715BE">
      <w:pPr>
        <w:numPr>
          <w:ilvl w:val="0"/>
          <w:numId w:val="8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(гармония, профессиональный выбор модели, целостность образа, костюм);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90 минут + 5 минут для оформления прически и аксессуаров.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ind w:left="720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3 вид. Креативный макияж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</w:p>
    <w:p w:rsidR="004F4104" w:rsidRDefault="001715BE">
      <w:pPr>
        <w:pStyle w:val="a3"/>
        <w:numPr>
          <w:ilvl w:val="0"/>
          <w:numId w:val="20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Лицо модели НЕ ДОЛЖНО быть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затонировано</w:t>
      </w:r>
      <w:proofErr w:type="spellEnd"/>
    </w:p>
    <w:p w:rsidR="004F4104" w:rsidRDefault="001715BE">
      <w:pPr>
        <w:numPr>
          <w:ilvl w:val="0"/>
          <w:numId w:val="20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в образе присутствуют элементы боди-арта, то они выполняются заранее. В этом случае боди-арт оценивается как элемент костюма.  (Приветствуется).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Предварительная разметка (нанесение точек, линий перед стартом)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Трафареты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модели с наращенными ресницами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Коррекция формы лица до старта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токсичных материалов декоративной косметики и художественных материалов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</w:p>
    <w:p w:rsidR="004F4104" w:rsidRDefault="001715BE">
      <w:pPr>
        <w:pStyle w:val="a3"/>
        <w:numPr>
          <w:ilvl w:val="0"/>
          <w:numId w:val="22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декоративных элементов: мелкие декоративные элементы, не закрывающие детали лица и макияжа</w:t>
      </w:r>
    </w:p>
    <w:p w:rsidR="004F4104" w:rsidRDefault="001715BE">
      <w:pPr>
        <w:pStyle w:val="a3"/>
        <w:numPr>
          <w:ilvl w:val="0"/>
          <w:numId w:val="22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часов на подиуме</w:t>
      </w:r>
    </w:p>
    <w:p w:rsidR="004F4104" w:rsidRDefault="004F4104">
      <w:pPr>
        <w:shd w:val="clear" w:color="auto" w:fill="FFFFFF"/>
        <w:spacing w:after="30"/>
        <w:ind w:left="66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/>
        <w:ind w:left="66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Новизна,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авангардность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принципиально новые идей при создании макияжа. 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отклонение от традиционных схем моделирования и техник нанесения макияжа.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смелое, нестандартное композиционное решение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Колористическое решение, раскрывающее образ 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Образ должен быть собранный и целостный. Костюм, головные узоры, боди-арт и фактура модели должны  раскрывать креативную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идеею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мастера. 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90 мин + 5 мин для оформления прически и аксессуаров.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Боди-арт. Живописная техника </w:t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Body</w:t>
      </w:r>
      <w:proofErr w:type="spellEnd"/>
      <w:r w:rsidR="00F806D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painting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 ЖИВОПИСНАЯ ТЕХНИКА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923B4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ТЕМА: «</w:t>
      </w:r>
      <w:r w:rsidR="001F47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Сны художника</w:t>
      </w:r>
      <w:r w:rsidR="001715B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мастера.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разрешена предварительная фоновая заливка в натуральный цвет. Любая цветная фоновая заливка выполняется в конкурсное время (включая белую);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pStyle w:val="a3"/>
        <w:numPr>
          <w:ilvl w:val="0"/>
          <w:numId w:val="2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элементов костюма должно быть не более 30 % площади тела.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аэрографа для создания однотонного фонового покрытия;</w:t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использование кистей,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спонжей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аппликаторов;</w:t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аэрографа для создания фонового покрытия;</w:t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выход моделей на подиум с готовым макияжем, прической, нейл-дизайном.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токсичных, в том числе акриловых красок;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трафаретов и предварительной разметки;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аэрографического оборудования для создания рисунка;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эскизов на рабочем месте;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помощь ассистента.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9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рисунок (техника, оригинальность, сложность);</w:t>
      </w:r>
    </w:p>
    <w:p w:rsidR="004F4104" w:rsidRDefault="001715BE">
      <w:pPr>
        <w:pStyle w:val="a3"/>
        <w:numPr>
          <w:ilvl w:val="0"/>
          <w:numId w:val="29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(оригинальность, соответствие теме, гармоничность);</w:t>
      </w:r>
    </w:p>
    <w:p w:rsidR="004F4104" w:rsidRDefault="001715BE">
      <w:pPr>
        <w:pStyle w:val="a3"/>
        <w:numPr>
          <w:ilvl w:val="0"/>
          <w:numId w:val="29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цветовое решение (контрастность, гармоничность, соответствие теме).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4 часа (общее), разрешается 2 перерыва по 15 минут.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НАГРАЖДЕНИЕ</w:t>
      </w:r>
      <w:r>
        <w:rPr>
          <w:sz w:val="20"/>
          <w:szCs w:val="20"/>
        </w:rPr>
        <w:t xml:space="preserve"> 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Чемпионат 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парикмахерскому искусству, декоративной косметике,</w:t>
      </w:r>
      <w:r>
        <w:rPr>
          <w:rFonts w:ascii="Arial" w:hAnsi="Arial" w:cs="Arial"/>
          <w:b/>
          <w:sz w:val="20"/>
          <w:szCs w:val="20"/>
        </w:rPr>
        <w:t xml:space="preserve"> по нейл-дизайну ,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классическому  педикюру и  депиляции «Уральские берега» - отборочный этап соревнований  на чемпионат «Невские берега».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Победителям (по запросу) выдается сертификат на участие в четырех номинациях (без регистрационного взноса) в своей категории..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Победители за 1, 2, 3 места в каждой номинации награждаются дипломами и медалями;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КУБОК</w:t>
      </w:r>
      <w:r w:rsidR="00E527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 ЗВАНИЕ «АБСОЛЮТНЫЙ ЧЕМПИОН»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ЛИЧНОЕ ПЕРВЕНСТВО СРЕДИ ПАРИКМАХЕРОВ И ВИЗАЖИСТОВ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 - победитель трех и более номинаций (первые места), получивший наибольшее количество баллов,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НАГРАЖДАЕТСЯ КУБКОМ «АБСОЛЮТНЫЙ ЧЕМПИОН»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Обязательное условие: за участие в модной или технической видах работ должно быть первое место или в подиумном и фантазийном макияже.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Кубок «Большой Урал» разыгрывается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только среди мастеров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4F4104" w:rsidRDefault="001715BE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4F4104" w:rsidRDefault="001715BE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конкурсах в рамах Фе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«Технологии красоты -2018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4F4104" w:rsidRDefault="001715BE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4F4104" w:rsidRDefault="001715BE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курсах в рамах Фестиваля «</w:t>
      </w:r>
      <w:proofErr w:type="gramStart"/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Технологии  Красоты</w:t>
      </w:r>
      <w:proofErr w:type="gramEnd"/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- 2018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Оргкомитет не несёт ответственности за награды и призы, не полученные во время церемонии награждения!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4F4104" w:rsidRDefault="001715BE">
      <w:pPr>
        <w:numPr>
          <w:ilvl w:val="0"/>
          <w:numId w:val="12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4F4104" w:rsidRDefault="001715BE">
      <w:pPr>
        <w:numPr>
          <w:ilvl w:val="0"/>
          <w:numId w:val="12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9D52C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не позднее </w:t>
      </w:r>
      <w:r w:rsidR="001F47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даты указанной в заявке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Прием заявок участников производится по адресу: г. Екатеринбург, ул. 8 Марта, 13, офис 519 или по т/факсу: (343) 355-01-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42,(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-49), или по E-mail: art@unexpo.ru, 3550146@mail.ru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</w:t>
      </w:r>
      <w:r w:rsidR="009D52CE">
        <w:rPr>
          <w:rFonts w:ascii="Arial" w:hAnsi="Arial" w:cs="Arial"/>
          <w:bCs/>
          <w:color w:val="000000"/>
          <w:sz w:val="18"/>
          <w:szCs w:val="18"/>
          <w:lang w:eastAsia="ru-RU"/>
        </w:rPr>
        <w:t>нения в зая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вках принимаются </w:t>
      </w:r>
      <w:r w:rsidR="00666AD7">
        <w:rPr>
          <w:rFonts w:ascii="Arial" w:hAnsi="Arial" w:cs="Arial"/>
          <w:bCs/>
          <w:color w:val="000000"/>
          <w:sz w:val="18"/>
          <w:szCs w:val="18"/>
          <w:lang w:eastAsia="ru-RU"/>
        </w:rPr>
        <w:t>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e-mail. Действительной считается последняя заявка.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Регистрация участников Чемпионата производится по предъявлению документа об</w:t>
      </w:r>
      <w:r w:rsidR="009D52C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оп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лате регистрационного сбора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оргкомитете по адресу: Екатеринбург, ул. Горького, 4а «</w:t>
      </w:r>
      <w:r w:rsidR="00DA44DB">
        <w:rPr>
          <w:rFonts w:ascii="Arial" w:hAnsi="Arial" w:cs="Arial"/>
          <w:bCs/>
          <w:color w:val="000000"/>
          <w:sz w:val="18"/>
          <w:szCs w:val="18"/>
          <w:lang w:eastAsia="ru-RU"/>
        </w:rPr>
        <w:t>уральский центр развития дизайна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/>
    <w:sectPr w:rsidR="004F41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1D42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264"/>
    <w:multiLevelType w:val="hybridMultilevel"/>
    <w:tmpl w:val="E31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3C96"/>
    <w:multiLevelType w:val="hybridMultilevel"/>
    <w:tmpl w:val="D3AABA32"/>
    <w:lvl w:ilvl="0" w:tplc="AA8EBC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13D2"/>
    <w:multiLevelType w:val="hybridMultilevel"/>
    <w:tmpl w:val="31CA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D418C"/>
    <w:multiLevelType w:val="hybridMultilevel"/>
    <w:tmpl w:val="A02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E5DAC"/>
    <w:multiLevelType w:val="hybridMultilevel"/>
    <w:tmpl w:val="91921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056174C"/>
    <w:multiLevelType w:val="hybridMultilevel"/>
    <w:tmpl w:val="99EC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5DF2"/>
    <w:multiLevelType w:val="hybridMultilevel"/>
    <w:tmpl w:val="24D2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4688"/>
    <w:multiLevelType w:val="hybridMultilevel"/>
    <w:tmpl w:val="318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061F"/>
    <w:multiLevelType w:val="hybridMultilevel"/>
    <w:tmpl w:val="1AC8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26"/>
  </w:num>
  <w:num w:numId="8">
    <w:abstractNumId w:val="2"/>
  </w:num>
  <w:num w:numId="9">
    <w:abstractNumId w:val="20"/>
  </w:num>
  <w:num w:numId="10">
    <w:abstractNumId w:val="21"/>
  </w:num>
  <w:num w:numId="11">
    <w:abstractNumId w:val="12"/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24"/>
  </w:num>
  <w:num w:numId="21">
    <w:abstractNumId w:val="27"/>
  </w:num>
  <w:num w:numId="22">
    <w:abstractNumId w:val="5"/>
  </w:num>
  <w:num w:numId="23">
    <w:abstractNumId w:val="18"/>
  </w:num>
  <w:num w:numId="24">
    <w:abstractNumId w:val="9"/>
  </w:num>
  <w:num w:numId="25">
    <w:abstractNumId w:val="1"/>
  </w:num>
  <w:num w:numId="26">
    <w:abstractNumId w:val="22"/>
  </w:num>
  <w:num w:numId="27">
    <w:abstractNumId w:val="3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F4104"/>
    <w:rsid w:val="001715BE"/>
    <w:rsid w:val="001F47CA"/>
    <w:rsid w:val="00471F7A"/>
    <w:rsid w:val="004F4104"/>
    <w:rsid w:val="00666AD7"/>
    <w:rsid w:val="00923B45"/>
    <w:rsid w:val="009D52CE"/>
    <w:rsid w:val="00DA44DB"/>
    <w:rsid w:val="00E52751"/>
    <w:rsid w:val="00F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CBD7C-98EC-490F-A133-D0D7B69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2015-10-16T07:49:00Z</cp:lastPrinted>
  <dcterms:created xsi:type="dcterms:W3CDTF">2015-08-10T11:58:00Z</dcterms:created>
  <dcterms:modified xsi:type="dcterms:W3CDTF">2018-06-13T08:10:00Z</dcterms:modified>
</cp:coreProperties>
</file>