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46" w:rsidRDefault="002F1946" w:rsidP="00DD6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039AFACF" wp14:editId="6B94789D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ЗАЯВКА</w:t>
      </w:r>
    </w:p>
    <w:p w:rsidR="000A48F8" w:rsidRPr="00DD68A7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Евро</w:t>
      </w:r>
      <w:r w:rsidR="00957AE6" w:rsidRPr="00D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D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Азиатский </w:t>
      </w:r>
      <w:r w:rsidRPr="00DD68A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Чемпионат </w:t>
      </w:r>
      <w:r w:rsidR="00DD68A7" w:rsidRPr="00DD68A7">
        <w:rPr>
          <w:rFonts w:ascii="Times New Roman" w:hAnsi="Times New Roman" w:cs="Times New Roman"/>
          <w:b/>
          <w:sz w:val="26"/>
        </w:rPr>
        <w:t xml:space="preserve">профессионального мастерства </w:t>
      </w:r>
      <w:r w:rsidRPr="00DD68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«Уральские берега»</w:t>
      </w:r>
      <w:r w:rsidRPr="00DD68A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 парикмахерскому искусству</w:t>
      </w:r>
    </w:p>
    <w:p w:rsidR="000A48F8" w:rsidRPr="000A48F8" w:rsidRDefault="000A48F8" w:rsidP="000A48F8">
      <w:pPr>
        <w:spacing w:after="0" w:line="240" w:lineRule="auto"/>
        <w:ind w:left="-1134" w:firstLine="1134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</w:p>
    <w:p w:rsidR="000A48F8" w:rsidRPr="000A48F8" w:rsidRDefault="00DD68A7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28</w:t>
      </w:r>
      <w:r w:rsidR="00391A60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октября</w:t>
      </w:r>
      <w:r w:rsidR="009938B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</w:t>
      </w:r>
      <w:r w:rsidR="00494507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20</w:t>
      </w:r>
      <w:r w:rsidR="000A48F8"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="000A48F8"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года</w:t>
      </w:r>
      <w:r w:rsidR="000A48F8"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</w:t>
      </w:r>
      <w:r w:rsidR="000A48F8"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г. Екатеринбург, Горького, 4а </w:t>
      </w:r>
    </w:p>
    <w:p w:rsidR="000A48F8" w:rsidRPr="000A48F8" w:rsidRDefault="000A48F8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</w:t>
      </w:r>
      <w:r w:rsidR="00C347E9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</w:t>
      </w: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«Уральский центр развития  дизайна»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:rsidTr="00BC222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sz w:val="18"/>
                <w:szCs w:val="18"/>
              </w:rPr>
            </w:r>
            <w:r w:rsidR="00041A3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sz w:val="18"/>
                <w:szCs w:val="18"/>
              </w:rPr>
            </w:r>
            <w:r w:rsidR="00041A3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Hair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by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Night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A48F8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«Дневная прическа» (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Day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Style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                       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«Модная вечерняя прическа» (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Evening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S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tyle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6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7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</w:tr>
      <w:tr w:rsidR="00B97BAA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укладкой»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C347E9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="00B97BAA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AA" w:rsidRPr="00454EA2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B97BAA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«Прическа новобрачной  на длинных волосах»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9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E3D44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Салонное двоеборье:</w:t>
            </w:r>
          </w:p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торжественная причёска».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«Салонное плетение»</w:t>
            </w:r>
          </w:p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454EA2" w:rsidRDefault="004E3D44" w:rsidP="004E3D4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4E3D44" w:rsidRPr="00454EA2" w:rsidRDefault="004E3D44" w:rsidP="004E3D44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4E3D44" w:rsidRPr="00454EA2" w:rsidRDefault="004E3D44" w:rsidP="004E3D4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291"/>
        <w:gridCol w:w="103"/>
        <w:gridCol w:w="446"/>
        <w:gridCol w:w="1160"/>
        <w:gridCol w:w="446"/>
      </w:tblGrid>
      <w:tr w:rsidR="00BC2226" w:rsidRPr="00454EA2" w:rsidTr="00E56365">
        <w:trPr>
          <w:cantSplit/>
          <w:trHeight w:val="29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6" w:rsidRPr="004E3D44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E3D4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Мужская классическая стрижка и укладка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6" w:rsidRPr="00454EA2" w:rsidRDefault="00BC2226" w:rsidP="00BC2226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6" w:rsidRPr="00454EA2" w:rsidRDefault="00BC2226" w:rsidP="00BC2226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BC2226" w:rsidRPr="00454EA2" w:rsidRDefault="00BC2226" w:rsidP="00BC222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4573" w:rsidRPr="00454EA2" w:rsidTr="00B50EE5">
        <w:trPr>
          <w:cantSplit/>
          <w:trHeight w:val="16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73" w:rsidRPr="00454EA2" w:rsidRDefault="009D4573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56365" w:rsidRPr="00454EA2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65" w:rsidRPr="00454EA2" w:rsidRDefault="00E56365" w:rsidP="00E56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Барберы</w:t>
            </w:r>
            <w:proofErr w:type="spellEnd"/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65" w:rsidRPr="00454EA2" w:rsidRDefault="00E56365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E56365" w:rsidRPr="00454EA2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Кроп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  </w:t>
            </w:r>
          </w:p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«Помпадур»</w:t>
            </w:r>
          </w:p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 вид: «Дизайн бороды»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</w:p>
          <w:p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:rsidTr="00E56365">
        <w:trPr>
          <w:cantSplit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E5636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Мы из будущего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E5636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Ракушка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:rsidTr="00E56365">
        <w:trPr>
          <w:cantSplit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E56365">
        <w:trPr>
          <w:cantSplit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Фантазийный конкурс.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«</w:t>
            </w:r>
            <w:r w:rsidR="00E563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Прическа для Гала-вечера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 w:rsidR="00BB0416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="00BB0416"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 w:rsidR="007C652D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»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E56365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Женский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E5636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Мужской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E56365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041A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5071C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74917" w:rsidRPr="00041A3A" w:rsidRDefault="00E56365" w:rsidP="00D74917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Тренинг женская секция – </w:t>
      </w:r>
      <w:r w:rsidR="00041A3A">
        <w:rPr>
          <w:rFonts w:ascii="Arial" w:hAnsi="Arial" w:cs="Arial"/>
          <w:b/>
          <w:bCs/>
          <w:sz w:val="20"/>
          <w:szCs w:val="20"/>
        </w:rPr>
        <w:t>Екатерина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Коржова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тел. </w:t>
      </w:r>
      <w:r w:rsidR="00041A3A" w:rsidRPr="00041A3A">
        <w:rPr>
          <w:rFonts w:ascii="Arial" w:hAnsi="Arial" w:cs="Arial"/>
          <w:b/>
          <w:bCs/>
          <w:sz w:val="20"/>
          <w:szCs w:val="20"/>
        </w:rPr>
        <w:t>908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041A3A" w:rsidRPr="00041A3A">
        <w:rPr>
          <w:rFonts w:ascii="Arial" w:hAnsi="Arial" w:cs="Arial"/>
          <w:b/>
          <w:bCs/>
          <w:sz w:val="20"/>
          <w:szCs w:val="20"/>
        </w:rPr>
        <w:t>914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041A3A" w:rsidRPr="00041A3A">
        <w:rPr>
          <w:rFonts w:ascii="Arial" w:hAnsi="Arial" w:cs="Arial"/>
          <w:b/>
          <w:bCs/>
          <w:sz w:val="20"/>
          <w:szCs w:val="20"/>
        </w:rPr>
        <w:t>69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041A3A" w:rsidRPr="00041A3A">
        <w:rPr>
          <w:rFonts w:ascii="Arial" w:hAnsi="Arial" w:cs="Arial"/>
          <w:b/>
          <w:bCs/>
          <w:sz w:val="20"/>
          <w:szCs w:val="20"/>
        </w:rPr>
        <w:t>47</w:t>
      </w:r>
    </w:p>
    <w:p w:rsidR="00E56365" w:rsidRDefault="00E56365" w:rsidP="00D74917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Тренинг мужская секция – Юрий Ткач тел. 903-130-79-13, 982-735-38-28 (</w:t>
      </w:r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</w:t>
      </w:r>
      <w:proofErr w:type="spellStart"/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hool</w:t>
      </w:r>
      <w:proofErr w:type="spellEnd"/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hair</w:t>
      </w:r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5636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/>
        </w:rPr>
        <w:t>touch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74917" w:rsidRDefault="00D74917" w:rsidP="00BC2226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62CA0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D68A7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A7531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C2226" w:rsidRDefault="00BC2226" w:rsidP="00BC2226">
      <w:pPr>
        <w:widowControl w:val="0"/>
        <w:autoSpaceDE w:val="0"/>
        <w:autoSpaceDN w:val="0"/>
        <w:adjustRightInd w:val="0"/>
        <w:spacing w:after="0"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:rsidR="00BC2226" w:rsidRDefault="00BC2226" w:rsidP="00BC2226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  <w:proofErr w:type="gramStart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</w:t>
      </w:r>
      <w:proofErr w:type="gram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соцсети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:rsidR="00BC2226" w:rsidRDefault="00BC2226" w:rsidP="00BC2226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Style w:val="a3"/>
          <w:rFonts w:ascii="Arial" w:hAnsi="Arial" w:cs="Arial"/>
          <w:sz w:val="20"/>
          <w:szCs w:val="20"/>
          <w:u w:val="none"/>
        </w:rPr>
      </w:pP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</w:t>
      </w:r>
      <w:proofErr w:type="spellStart"/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proofErr w:type="spellEnd"/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Pr="00821466">
          <w:rPr>
            <w:rStyle w:val="a3"/>
            <w:rFonts w:ascii="Arial" w:hAnsi="Arial" w:cs="Arial"/>
            <w:sz w:val="20"/>
            <w:szCs w:val="20"/>
          </w:rPr>
          <w:t>www.instagram.com/uralskieberega/</w:t>
        </w:r>
      </w:hyperlink>
    </w:p>
    <w:p w:rsidR="00BC2226" w:rsidRDefault="00D74917" w:rsidP="00BC2226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</w:t>
      </w:r>
      <w:bookmarkStart w:id="12" w:name="_GoBack"/>
      <w:bookmarkEnd w:id="12"/>
    </w:p>
    <w:p w:rsidR="00D74917" w:rsidRDefault="00D74917" w:rsidP="00BC2226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E3D44" w:rsidRDefault="004E3D44" w:rsidP="00BC2226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D74917" w:rsidRDefault="00D74917" w:rsidP="00BC222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="00DD68A7">
        <w:rPr>
          <w:rFonts w:ascii="Arial" w:hAnsi="Arial" w:cs="Arial"/>
          <w:b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D74917" w:rsidRPr="000A48F8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DD68A7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D74917" w:rsidRPr="00E17F5F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>
        <w:rPr>
          <w:rFonts w:ascii="Arial" w:hAnsi="Arial" w:cs="Arial"/>
          <w:b/>
          <w:sz w:val="20"/>
          <w:szCs w:val="20"/>
        </w:rPr>
        <w:t>до 2</w:t>
      </w:r>
      <w:r w:rsidR="00DD68A7">
        <w:rPr>
          <w:rFonts w:ascii="Arial" w:hAnsi="Arial" w:cs="Arial"/>
          <w:b/>
          <w:sz w:val="20"/>
          <w:szCs w:val="20"/>
        </w:rPr>
        <w:t xml:space="preserve">1 октября </w:t>
      </w:r>
      <w:r>
        <w:rPr>
          <w:rFonts w:ascii="Arial" w:hAnsi="Arial" w:cs="Arial"/>
          <w:b/>
          <w:sz w:val="20"/>
          <w:szCs w:val="20"/>
        </w:rPr>
        <w:t>20</w:t>
      </w:r>
      <w:r w:rsidR="00BA7531">
        <w:rPr>
          <w:rFonts w:ascii="Arial" w:hAnsi="Arial" w:cs="Arial"/>
          <w:b/>
          <w:sz w:val="20"/>
          <w:szCs w:val="20"/>
        </w:rPr>
        <w:t>20</w:t>
      </w:r>
      <w:r w:rsidR="00DD68A7">
        <w:rPr>
          <w:rFonts w:ascii="Arial" w:hAnsi="Arial" w:cs="Arial"/>
          <w:b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D74917" w:rsidRDefault="00D74917" w:rsidP="00D749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E350B1" w:rsidRPr="00E350B1" w:rsidRDefault="00E350B1" w:rsidP="00E350B1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b/>
          <w:sz w:val="20"/>
          <w:szCs w:val="20"/>
        </w:rPr>
      </w:pPr>
      <w:r w:rsidRPr="00E350B1">
        <w:rPr>
          <w:rFonts w:ascii="Arial" w:hAnsi="Arial" w:cs="Arial"/>
          <w:b/>
          <w:sz w:val="20"/>
          <w:szCs w:val="20"/>
        </w:rPr>
        <w:t>Конкурсное задание в технической категории выполняется только на манекен-голове.</w:t>
      </w:r>
      <w:r w:rsidR="009D2257" w:rsidRPr="00E350B1">
        <w:rPr>
          <w:rFonts w:ascii="Arial" w:hAnsi="Arial" w:cs="Arial"/>
          <w:b/>
          <w:sz w:val="20"/>
          <w:szCs w:val="20"/>
        </w:rPr>
        <w:tab/>
      </w:r>
    </w:p>
    <w:p w:rsidR="00D74917" w:rsidRPr="00BF1AD5" w:rsidRDefault="009D2257" w:rsidP="00E350B1">
      <w:pPr>
        <w:widowControl w:val="0"/>
        <w:autoSpaceDE w:val="0"/>
        <w:autoSpaceDN w:val="0"/>
        <w:adjustRightInd w:val="0"/>
        <w:spacing w:line="240" w:lineRule="atLeast"/>
        <w:ind w:right="850" w:firstLine="709"/>
        <w:rPr>
          <w:rFonts w:ascii="Arial" w:hAnsi="Arial" w:cs="Arial"/>
          <w:sz w:val="20"/>
          <w:szCs w:val="20"/>
        </w:rPr>
      </w:pPr>
      <w:r w:rsidRPr="00BF1AD5">
        <w:rPr>
          <w:rFonts w:ascii="Arial" w:hAnsi="Arial" w:cs="Arial"/>
          <w:sz w:val="20"/>
          <w:szCs w:val="20"/>
        </w:rPr>
        <w:t xml:space="preserve">Для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</w:t>
      </w:r>
      <w:r w:rsidR="00E350B1">
        <w:rPr>
          <w:rFonts w:ascii="Arial" w:hAnsi="Arial" w:cs="Arial"/>
          <w:sz w:val="20"/>
          <w:szCs w:val="20"/>
        </w:rPr>
        <w:t xml:space="preserve">модной категории и салонном двоеборье </w:t>
      </w:r>
      <w:r w:rsidR="00E47F39" w:rsidRPr="00BF1AD5">
        <w:rPr>
          <w:rFonts w:ascii="Arial" w:hAnsi="Arial" w:cs="Arial"/>
          <w:sz w:val="20"/>
          <w:szCs w:val="20"/>
        </w:rPr>
        <w:t>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BC2226">
        <w:rPr>
          <w:rFonts w:ascii="Arial" w:hAnsi="Arial" w:cs="Arial"/>
          <w:i/>
          <w:iCs/>
          <w:sz w:val="18"/>
          <w:szCs w:val="18"/>
        </w:rPr>
        <w:t xml:space="preserve"> </w:t>
      </w:r>
      <w:r w:rsidR="00DD68A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BC2226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1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3"/>
      <w:r>
        <w:rPr>
          <w:rFonts w:ascii="Arial" w:hAnsi="Arial" w:cs="Arial"/>
          <w:sz w:val="20"/>
          <w:szCs w:val="20"/>
        </w:rPr>
        <w:t xml:space="preserve">                 20</w:t>
      </w:r>
      <w:r w:rsidR="00BA753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/>
    <w:p w:rsidR="00D74917" w:rsidRDefault="00D74917" w:rsidP="00D74917"/>
    <w:p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2F1946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63"/>
    <w:rsid w:val="00041A3A"/>
    <w:rsid w:val="000A48F8"/>
    <w:rsid w:val="000C01FF"/>
    <w:rsid w:val="000F783E"/>
    <w:rsid w:val="00127F00"/>
    <w:rsid w:val="00141D40"/>
    <w:rsid w:val="00175CA7"/>
    <w:rsid w:val="002011B5"/>
    <w:rsid w:val="002C5041"/>
    <w:rsid w:val="002F1946"/>
    <w:rsid w:val="002F7495"/>
    <w:rsid w:val="00391A60"/>
    <w:rsid w:val="003A4E8F"/>
    <w:rsid w:val="003D7BBC"/>
    <w:rsid w:val="003E7731"/>
    <w:rsid w:val="00454EA2"/>
    <w:rsid w:val="004642AD"/>
    <w:rsid w:val="00494507"/>
    <w:rsid w:val="004E341E"/>
    <w:rsid w:val="004E3D44"/>
    <w:rsid w:val="00527859"/>
    <w:rsid w:val="005535BE"/>
    <w:rsid w:val="00567D2C"/>
    <w:rsid w:val="005900FE"/>
    <w:rsid w:val="005D715D"/>
    <w:rsid w:val="006C2D9F"/>
    <w:rsid w:val="007C652D"/>
    <w:rsid w:val="007D4A4E"/>
    <w:rsid w:val="008B3234"/>
    <w:rsid w:val="008F3808"/>
    <w:rsid w:val="0092062D"/>
    <w:rsid w:val="00957AE6"/>
    <w:rsid w:val="00982F71"/>
    <w:rsid w:val="009938B8"/>
    <w:rsid w:val="009B32A4"/>
    <w:rsid w:val="009D2257"/>
    <w:rsid w:val="009D4573"/>
    <w:rsid w:val="00A04DC1"/>
    <w:rsid w:val="00A62CA0"/>
    <w:rsid w:val="00B5071C"/>
    <w:rsid w:val="00B676C9"/>
    <w:rsid w:val="00B97BAA"/>
    <w:rsid w:val="00BA55D9"/>
    <w:rsid w:val="00BA7531"/>
    <w:rsid w:val="00BB0416"/>
    <w:rsid w:val="00BB0624"/>
    <w:rsid w:val="00BC2226"/>
    <w:rsid w:val="00BF1AD5"/>
    <w:rsid w:val="00C347E9"/>
    <w:rsid w:val="00C94BFC"/>
    <w:rsid w:val="00CD59F0"/>
    <w:rsid w:val="00CF27DA"/>
    <w:rsid w:val="00D16EF8"/>
    <w:rsid w:val="00D25A5C"/>
    <w:rsid w:val="00D74917"/>
    <w:rsid w:val="00DD68A7"/>
    <w:rsid w:val="00E1137A"/>
    <w:rsid w:val="00E350B1"/>
    <w:rsid w:val="00E47F39"/>
    <w:rsid w:val="00E56365"/>
    <w:rsid w:val="00F625F1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ED613-282A-4DEE-BAE9-5586DA5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34</cp:revision>
  <cp:lastPrinted>2019-12-06T07:02:00Z</cp:lastPrinted>
  <dcterms:created xsi:type="dcterms:W3CDTF">2018-10-29T11:45:00Z</dcterms:created>
  <dcterms:modified xsi:type="dcterms:W3CDTF">2020-09-17T08:37:00Z</dcterms:modified>
</cp:coreProperties>
</file>