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00" w:rsidRDefault="002D1214" w:rsidP="00A56F00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Евро-Азиатский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Чемпионат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«Уральские берега»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оррекции и художественному оформлению бровей </w:t>
      </w:r>
    </w:p>
    <w:p w:rsidR="00A56F00" w:rsidRPr="00A56F00" w:rsidRDefault="00A56F00" w:rsidP="00A56F00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CAF" w:rsidRDefault="007B28AF" w:rsidP="00681512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мастерами, кто будет номинирован</w:t>
      </w:r>
      <w:r w:rsid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лучший дизайнер по </w:t>
      </w:r>
      <w:r w:rsidR="00681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моделированию бровей!</w:t>
      </w:r>
      <w:r w:rsidR="00681512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Докажите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вам нет равных, боритесь за звание лучшего стилиста по б</w:t>
      </w:r>
      <w:r w:rsid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ровям!</w:t>
      </w:r>
    </w:p>
    <w:p w:rsidR="000C1CAF" w:rsidRDefault="000C1CAF" w:rsidP="000C1C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E20C9B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ЧЕМПИОНАТА</w:t>
      </w:r>
      <w:r w:rsidR="0068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«Уральские берега»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повысить интерес к коррекции и художественному оформлению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весь спектр приемов, с помощью которых может выполняться коррекция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разнообразие вариантов художественного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важность и значимость правильного оформления бровей в эстетике и восприятии лица;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культуры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привлечь внимание к оформлению бровей со стороны потенциальных клиентов, создание нового пласта потенциальных потребителей услуг для мастеров;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совершенствование навыков и приемов работы, повышение мастерства и конкурентоспособности;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престижа профессии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Brow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Designer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 конечно, принести в мир еще больше красоты, стиля и гармонии!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ЧЕМПИОНАТ ДАЕТ ВАМ УНИКАЛЬНУЮ ВОЗМОЖНОСТЬ: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заявить о себе;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свое мастерство;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себе репутацию и сделать свое имя узнаваемым;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познакомиться новыми людьми, с их творчеством, пообщаться с коллегами на профессиональные темы;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понаблюдать за работой опытных мастеров, получить полезные знания и навыки и завести полезные знакомства;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 новые пути для творческого роста;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себя в открытом соперничестве;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расширить клиентскую базу, продвинуться в карьере;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новые идеи и техники, найти источники вдохновения;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получить заслуженное уважение и признание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Ч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емпионат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Коррекции и художественному оформлению бровей 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2CD6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Уральские берега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(двоеборье)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Участником конкурса может быть любой мастер, умеющий оформлять брови и подавший заявку на участие.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Техника выполнения конкурсного задания выбирается каждым мастером по своему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усмотрению.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Мастера должны иметь все необходимые материалы для выполнения конкурсного задания. </w:t>
      </w:r>
    </w:p>
    <w:p w:rsidR="00E20C9B" w:rsidRPr="00E20C9B" w:rsidRDefault="00A56F00" w:rsidP="00A56F00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E20C9B" w:rsidRPr="00E20C9B">
        <w:rPr>
          <w:rFonts w:ascii="Times New Roman" w:hAnsi="Times New Roman" w:cs="Times New Roman"/>
          <w:sz w:val="24"/>
        </w:rPr>
        <w:t xml:space="preserve">орма для </w:t>
      </w:r>
      <w:r w:rsidR="007B28AF" w:rsidRPr="00E20C9B">
        <w:rPr>
          <w:rFonts w:ascii="Times New Roman" w:hAnsi="Times New Roman" w:cs="Times New Roman"/>
          <w:sz w:val="24"/>
        </w:rPr>
        <w:t>мастера (</w:t>
      </w:r>
      <w:r w:rsidR="00E20C9B" w:rsidRPr="00E20C9B">
        <w:rPr>
          <w:rFonts w:ascii="Times New Roman" w:hAnsi="Times New Roman" w:cs="Times New Roman"/>
          <w:sz w:val="24"/>
        </w:rPr>
        <w:t xml:space="preserve">удобная, чистая, непрозрачная)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 натуральность материалов, из которых изготовлена форма (желательно)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  - соответствующий размер одежды и головного убора (если на одежде во время </w:t>
      </w:r>
      <w:r w:rsidR="007B28AF" w:rsidRPr="009A2388">
        <w:rPr>
          <w:rFonts w:ascii="Times New Roman" w:hAnsi="Times New Roman" w:cs="Times New Roman"/>
          <w:sz w:val="24"/>
        </w:rPr>
        <w:t>выполнения приемов</w:t>
      </w:r>
      <w:r w:rsidRPr="009A2388">
        <w:rPr>
          <w:rFonts w:ascii="Times New Roman" w:hAnsi="Times New Roman" w:cs="Times New Roman"/>
          <w:sz w:val="24"/>
        </w:rPr>
        <w:t xml:space="preserve">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-фасон одежды - скромный и элегантный. (Если одежда чрезмерно открыта, </w:t>
      </w:r>
      <w:r w:rsidR="007B28AF" w:rsidRPr="009A2388">
        <w:rPr>
          <w:rFonts w:ascii="Times New Roman" w:hAnsi="Times New Roman" w:cs="Times New Roman"/>
          <w:sz w:val="24"/>
        </w:rPr>
        <w:t>то это</w:t>
      </w:r>
      <w:r w:rsidRPr="009A2388">
        <w:rPr>
          <w:rFonts w:ascii="Times New Roman" w:hAnsi="Times New Roman" w:cs="Times New Roman"/>
          <w:sz w:val="24"/>
        </w:rPr>
        <w:t xml:space="preserve">   провоцирующий фактор для клиента. Длинные рукава </w:t>
      </w:r>
      <w:r w:rsidR="007B28AF" w:rsidRPr="009A2388">
        <w:rPr>
          <w:rFonts w:ascii="Times New Roman" w:hAnsi="Times New Roman" w:cs="Times New Roman"/>
          <w:sz w:val="24"/>
        </w:rPr>
        <w:t>могут касаться</w:t>
      </w:r>
      <w:r w:rsidRPr="009A2388">
        <w:rPr>
          <w:rFonts w:ascii="Times New Roman" w:hAnsi="Times New Roman" w:cs="Times New Roman"/>
          <w:sz w:val="24"/>
        </w:rPr>
        <w:t xml:space="preserve"> тела и нарушать принципы гигиены. Этнические костюмы должны соответствовать заявленной методике. Допускаются </w:t>
      </w:r>
      <w:r w:rsidR="007B28AF" w:rsidRPr="009A2388">
        <w:rPr>
          <w:rFonts w:ascii="Times New Roman" w:hAnsi="Times New Roman" w:cs="Times New Roman"/>
          <w:sz w:val="24"/>
        </w:rPr>
        <w:t>скромные украшения</w:t>
      </w:r>
      <w:r w:rsidRPr="009A2388">
        <w:rPr>
          <w:rFonts w:ascii="Times New Roman" w:hAnsi="Times New Roman" w:cs="Times New Roman"/>
          <w:sz w:val="24"/>
        </w:rPr>
        <w:t xml:space="preserve"> на одежде)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>-</w:t>
      </w:r>
      <w:r w:rsidR="00A56F00">
        <w:rPr>
          <w:rFonts w:ascii="Times New Roman" w:hAnsi="Times New Roman" w:cs="Times New Roman"/>
          <w:sz w:val="24"/>
        </w:rPr>
        <w:t xml:space="preserve"> </w:t>
      </w:r>
      <w:r w:rsidRPr="009A2388">
        <w:rPr>
          <w:rFonts w:ascii="Times New Roman" w:hAnsi="Times New Roman" w:cs="Times New Roman"/>
          <w:sz w:val="24"/>
        </w:rPr>
        <w:t xml:space="preserve">макияж – не яркий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 обувь – соответствующего размера, легкая, «дышащая», без каблука и скольжения. 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>-волосы – подобраны, не мешают проведению процедуры. Приветствуется -</w:t>
      </w:r>
      <w:r w:rsidR="007B28AF" w:rsidRPr="009A2388">
        <w:rPr>
          <w:rFonts w:ascii="Times New Roman" w:hAnsi="Times New Roman" w:cs="Times New Roman"/>
          <w:sz w:val="24"/>
        </w:rPr>
        <w:t>прическа, соответствующая</w:t>
      </w:r>
      <w:r w:rsidRPr="009A2388">
        <w:rPr>
          <w:rFonts w:ascii="Times New Roman" w:hAnsi="Times New Roman" w:cs="Times New Roman"/>
          <w:sz w:val="24"/>
        </w:rPr>
        <w:t xml:space="preserve"> стилю программы.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-ухоженность рук и ногтей мастера (отсутствие ссадин, мозолей, длинных ногтей и т.п.)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отсутствие украшений на руках (кольца, часы, браслеты и т.п.)  </w:t>
      </w:r>
    </w:p>
    <w:p w:rsidR="009968A3" w:rsidRPr="00A56F00" w:rsidRDefault="00E20C9B" w:rsidP="00A56F00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положительный эмоциональный настрой мастера</w:t>
      </w:r>
      <w:r w:rsidR="00A56F00">
        <w:rPr>
          <w:rFonts w:ascii="Times New Roman" w:hAnsi="Times New Roman" w:cs="Times New Roman"/>
          <w:sz w:val="24"/>
        </w:rPr>
        <w:t>.</w:t>
      </w:r>
      <w:r w:rsidRPr="009A2388">
        <w:rPr>
          <w:rFonts w:ascii="Times New Roman" w:hAnsi="Times New Roman" w:cs="Times New Roman"/>
          <w:sz w:val="24"/>
        </w:rPr>
        <w:t xml:space="preserve">  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выполняется в зоне соревнований. </w:t>
      </w:r>
    </w:p>
    <w:p w:rsid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частичное выщ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ипывание волосков вне конкурса.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Запрещена </w:t>
      </w:r>
      <w:r w:rsidR="009968A3" w:rsidRPr="00996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стрижка бровей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«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Classic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Brow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Design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 </w:t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 производится только при помощи пинцета.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повреждение кожи.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стирается с кожи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хна запрещена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6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</w:t>
      </w: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ено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любые виды косметики для финального оформления бровей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работы участникам дается 1 час.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«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Perfect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Brow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Design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8A3" w:rsidRDefault="009968A3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1D" w:rsidRP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сложными бровями, требующими частичного восстановления.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2.Способы коррекции и оформления подбираются участником на свое усмотрение.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Могут применяться любые методы коррекции и художественного оформления, не повреждающие кожу клиента.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Разрешено использование средств для восстановления поврежденных бровей, а так же наращивание бровей.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том числе и хна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D95E67"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="002F6E0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любых видов декоративной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косметики для финального оформления бровей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8A3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выполнение работы участникам дается 1 час 30 минут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Конкурсант и его модель должны соблюдать следующие </w:t>
      </w:r>
      <w:r w:rsidR="007B28AF"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7B28AF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должна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выглядеть эстетично во время судейства. </w:t>
      </w:r>
      <w:r w:rsidR="000C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шапочку во время процедуры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брови модели должны иметь натуральный вид и </w:t>
      </w:r>
      <w:r w:rsidRPr="000C1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должны подвергаться коррекции минимум 2 нед</w:t>
      </w:r>
      <w:r w:rsid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ели.</w:t>
      </w:r>
    </w:p>
    <w:p w:rsidR="000C1CAF" w:rsidRPr="0012151D" w:rsidRDefault="000C1CAF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00" w:rsidRDefault="0012151D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</w:t>
      </w:r>
      <w:r w:rsidR="00A56F00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ДЛЯ ЧЕМПИОНАТА «BROW DESIGN»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68A3" w:rsidRPr="00A56F00" w:rsidRDefault="0012151D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«CLASSIC BROW DESIGN»: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Сложность исходного состояния натуральных бровей: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асимметрия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bookmarkStart w:id="0" w:name="_GoBack"/>
      <w:bookmarkEnd w:id="0"/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падающее тело брови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брови (0-10)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заросшие (0-3)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Чистота выполнения работы – не должно оставаться лишних волосков на 1 см вокруг формы брови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Асимметричность, чем больше асимметрия после оформления, тем больше баллов минус (- 10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 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Оценка формы в целом – моделирование овала лица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Характеристики формы: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Длина –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 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Ширина –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 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Пропорциональность брови, относительно анатомии черепа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</w:p>
    <w:p w:rsidR="00A14257" w:rsidRDefault="009968A3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Точка излома –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Работа с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цветом: •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Гармоничность цвета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 •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макияжа (- 5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Общее впечатление после коррекции - реалистичность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0-10 баллов)</w:t>
      </w:r>
    </w:p>
    <w:p w:rsidR="007E2C96" w:rsidRPr="00A56F00" w:rsidRDefault="007E2C96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оформления, тем больше баллов минус (- 10-0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4257" w:rsidRPr="00A56F00" w:rsidRDefault="00B55809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оминация «PERFECT BROW DESIGN»: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Сложность исходного состо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яния натуральных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бровей: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поврежденные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брови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проблемными участками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•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асимметрия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баллов),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падающее тело брови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 </w:t>
      </w:r>
    </w:p>
    <w:p w:rsidR="00B55809" w:rsidRPr="00A56F00" w:rsidRDefault="00A14257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заросшие (0-3)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Способ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(возможен комбинированный способ </w:t>
      </w:r>
      <w:r w:rsidR="00681512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коррекции) •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пинцет (0-5 баллов), 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Чистота выполнения работы - не должно оставаться лишних волосков на 1 см вокруг формы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Асимметричность, чем больше асимметрия после оформления, тем больше баллов минус (-10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Восстановление недостающих участков </w:t>
      </w:r>
      <w:proofErr w:type="gramStart"/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бровей: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 в использовании составов для наращивания бровей. Чем аккуратнее и профессиональнее произведено восстановление недостающих участков брови, тем выше оценка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 •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Наращивание волосков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proofErr w:type="gramStart"/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и аккуратность 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краск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хна и другие средства работы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выходить за границы правильной формы брови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Моделирование овала лица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Характеристики формы: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Длина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баллов),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Ширина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баллов),</w:t>
      </w:r>
    </w:p>
    <w:p w:rsidR="0012151D" w:rsidRDefault="00B55809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Точка излома (0-</w:t>
      </w:r>
      <w:proofErr w:type="gramStart"/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Пропорциональность брови, относительно анатомии черепа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Гармоничность цвета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Общее впечатление после коррекции, реалистичность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</w:p>
    <w:p w:rsidR="007E2C96" w:rsidRPr="00A56F00" w:rsidRDefault="007E2C96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оформления, тем больше баллов минус (- 10-0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32A4" w:rsidRDefault="009B32A4" w:rsidP="0012151D"/>
    <w:sectPr w:rsidR="009B32A4" w:rsidSect="007E2C96">
      <w:footerReference w:type="default" r:id="rId8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1F" w:rsidRDefault="002C521F" w:rsidP="00415D9A">
      <w:pPr>
        <w:spacing w:after="0" w:line="240" w:lineRule="auto"/>
      </w:pPr>
      <w:r>
        <w:separator/>
      </w:r>
    </w:p>
  </w:endnote>
  <w:endnote w:type="continuationSeparator" w:id="0">
    <w:p w:rsidR="002C521F" w:rsidRDefault="002C521F" w:rsidP="0041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953209"/>
      <w:docPartObj>
        <w:docPartGallery w:val="Page Numbers (Bottom of Page)"/>
        <w:docPartUnique/>
      </w:docPartObj>
    </w:sdtPr>
    <w:sdtEndPr/>
    <w:sdtContent>
      <w:p w:rsidR="00415D9A" w:rsidRDefault="00415D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5F">
          <w:rPr>
            <w:noProof/>
          </w:rPr>
          <w:t>3</w:t>
        </w:r>
        <w:r>
          <w:fldChar w:fldCharType="end"/>
        </w:r>
      </w:p>
    </w:sdtContent>
  </w:sdt>
  <w:p w:rsidR="00415D9A" w:rsidRDefault="00415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1F" w:rsidRDefault="002C521F" w:rsidP="00415D9A">
      <w:pPr>
        <w:spacing w:after="0" w:line="240" w:lineRule="auto"/>
      </w:pPr>
      <w:r>
        <w:separator/>
      </w:r>
    </w:p>
  </w:footnote>
  <w:footnote w:type="continuationSeparator" w:id="0">
    <w:p w:rsidR="002C521F" w:rsidRDefault="002C521F" w:rsidP="0041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037"/>
    <w:multiLevelType w:val="hybridMultilevel"/>
    <w:tmpl w:val="C4A8EA0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6B35"/>
    <w:multiLevelType w:val="multilevel"/>
    <w:tmpl w:val="62C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25"/>
    <w:rsid w:val="000C1CAF"/>
    <w:rsid w:val="000F1C65"/>
    <w:rsid w:val="0012151D"/>
    <w:rsid w:val="00222CD6"/>
    <w:rsid w:val="00287D38"/>
    <w:rsid w:val="002C521F"/>
    <w:rsid w:val="002D1214"/>
    <w:rsid w:val="002F6E03"/>
    <w:rsid w:val="00415D9A"/>
    <w:rsid w:val="00681512"/>
    <w:rsid w:val="006C595F"/>
    <w:rsid w:val="00783E25"/>
    <w:rsid w:val="007B28AF"/>
    <w:rsid w:val="007E2C96"/>
    <w:rsid w:val="009968A3"/>
    <w:rsid w:val="009B32A4"/>
    <w:rsid w:val="00A14257"/>
    <w:rsid w:val="00A56F00"/>
    <w:rsid w:val="00B55809"/>
    <w:rsid w:val="00BE55BD"/>
    <w:rsid w:val="00D95E67"/>
    <w:rsid w:val="00E20C9B"/>
    <w:rsid w:val="00E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1D24B0-BE3D-4DFA-B710-2183369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A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D9A"/>
  </w:style>
  <w:style w:type="paragraph" w:styleId="a6">
    <w:name w:val="footer"/>
    <w:basedOn w:val="a"/>
    <w:link w:val="a7"/>
    <w:uiPriority w:val="99"/>
    <w:unhideWhenUsed/>
    <w:rsid w:val="0041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7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83927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85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79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2010127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1C18-98AD-4F6D-958E-491B813B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14</cp:revision>
  <dcterms:created xsi:type="dcterms:W3CDTF">2016-12-23T07:45:00Z</dcterms:created>
  <dcterms:modified xsi:type="dcterms:W3CDTF">2019-12-06T07:59:00Z</dcterms:modified>
</cp:coreProperties>
</file>